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EE18" w14:textId="0FEA33A5" w:rsidR="002D1BDE" w:rsidRPr="003E01A3" w:rsidRDefault="002D1BDE" w:rsidP="002D1BD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E01A3">
        <w:rPr>
          <w:rFonts w:ascii="Times New Roman" w:hAnsi="Times New Roman"/>
          <w:b/>
          <w:bCs/>
          <w:sz w:val="32"/>
          <w:szCs w:val="32"/>
          <w:u w:val="single"/>
        </w:rPr>
        <w:t>Early Intervention</w:t>
      </w:r>
      <w:r w:rsidRPr="003E0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5A7B" w:rsidRPr="003E01A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E01A3">
        <w:rPr>
          <w:rFonts w:ascii="Times New Roman" w:hAnsi="Times New Roman"/>
          <w:b/>
          <w:bCs/>
          <w:sz w:val="28"/>
          <w:szCs w:val="28"/>
        </w:rPr>
        <w:t xml:space="preserve">How </w:t>
      </w:r>
      <w:r w:rsidR="00D85172">
        <w:rPr>
          <w:rFonts w:ascii="Times New Roman" w:hAnsi="Times New Roman"/>
          <w:b/>
          <w:bCs/>
          <w:sz w:val="28"/>
          <w:szCs w:val="28"/>
        </w:rPr>
        <w:t>Families</w:t>
      </w:r>
      <w:r w:rsidRPr="003E01A3">
        <w:rPr>
          <w:rFonts w:ascii="Times New Roman" w:hAnsi="Times New Roman"/>
          <w:b/>
          <w:bCs/>
          <w:sz w:val="28"/>
          <w:szCs w:val="28"/>
        </w:rPr>
        <w:t xml:space="preserve"> Qualify:</w:t>
      </w:r>
    </w:p>
    <w:p w14:paraId="043ACAA4" w14:textId="5E7CA95A" w:rsidR="003E01A3" w:rsidRPr="003E01A3" w:rsidRDefault="003E01A3" w:rsidP="003E01A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79CF3D" w14:textId="11D07D74" w:rsidR="003E01A3" w:rsidRPr="003E01A3" w:rsidRDefault="007D2BA7" w:rsidP="003E01A3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BA7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Eligibility for early intervention is determined by staff certified as Early Intervention Specialists by the Department of Public Health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01A3" w:rsidRPr="003E01A3">
        <w:rPr>
          <w:rFonts w:ascii="Times New Roman" w:hAnsi="Times New Roman"/>
          <w:b/>
          <w:bCs/>
          <w:sz w:val="24"/>
          <w:szCs w:val="24"/>
        </w:rPr>
        <w:t xml:space="preserve">It is important to REFER ALL </w:t>
      </w:r>
      <w:r>
        <w:rPr>
          <w:rFonts w:ascii="Times New Roman" w:hAnsi="Times New Roman"/>
          <w:b/>
          <w:bCs/>
          <w:sz w:val="24"/>
          <w:szCs w:val="24"/>
        </w:rPr>
        <w:t>families</w:t>
      </w:r>
      <w:r w:rsidR="003E01A3" w:rsidRPr="003E01A3">
        <w:rPr>
          <w:rFonts w:ascii="Times New Roman" w:hAnsi="Times New Roman"/>
          <w:b/>
          <w:bCs/>
          <w:sz w:val="24"/>
          <w:szCs w:val="24"/>
        </w:rPr>
        <w:t xml:space="preserve"> where there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 w:rsidR="003E01A3" w:rsidRPr="003E01A3">
        <w:rPr>
          <w:rFonts w:ascii="Times New Roman" w:hAnsi="Times New Roman"/>
          <w:b/>
          <w:bCs/>
          <w:sz w:val="24"/>
          <w:szCs w:val="24"/>
        </w:rPr>
        <w:t xml:space="preserve"> a concern</w:t>
      </w:r>
      <w:r>
        <w:rPr>
          <w:rFonts w:ascii="Times New Roman" w:hAnsi="Times New Roman"/>
          <w:b/>
          <w:bCs/>
          <w:sz w:val="24"/>
          <w:szCs w:val="24"/>
        </w:rPr>
        <w:t xml:space="preserve"> so the EI team can complete an eligibility evaluation</w:t>
      </w:r>
      <w:r w:rsidR="003E01A3" w:rsidRPr="003E01A3">
        <w:rPr>
          <w:rFonts w:ascii="Times New Roman" w:hAnsi="Times New Roman"/>
          <w:b/>
          <w:bCs/>
          <w:sz w:val="24"/>
          <w:szCs w:val="24"/>
        </w:rPr>
        <w:t>!</w:t>
      </w:r>
    </w:p>
    <w:p w14:paraId="1EA132ED" w14:textId="620CEEA9" w:rsidR="003E01A3" w:rsidRDefault="003E01A3" w:rsidP="003E01A3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252CC361" w14:textId="48A32530" w:rsidR="003E01A3" w:rsidRPr="003E01A3" w:rsidRDefault="003E01A3" w:rsidP="003E01A3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Categories of eligibility include:</w:t>
      </w:r>
    </w:p>
    <w:p w14:paraId="270E19D9" w14:textId="55C87D0A" w:rsidR="002D1BDE" w:rsidRPr="003E01A3" w:rsidRDefault="002D1BDE" w:rsidP="002D1BDE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E01A3">
        <w:rPr>
          <w:rFonts w:ascii="Times New Roman" w:hAnsi="Times New Roman"/>
          <w:bCs/>
          <w:sz w:val="24"/>
          <w:szCs w:val="24"/>
        </w:rPr>
        <w:t xml:space="preserve">Established condition </w:t>
      </w:r>
      <w:r w:rsidR="005C7397">
        <w:rPr>
          <w:rFonts w:ascii="Times New Roman" w:hAnsi="Times New Roman"/>
          <w:bCs/>
          <w:sz w:val="24"/>
          <w:szCs w:val="24"/>
        </w:rPr>
        <w:t xml:space="preserve">on </w:t>
      </w:r>
      <w:r w:rsidRPr="003E01A3">
        <w:rPr>
          <w:rFonts w:ascii="Times New Roman" w:hAnsi="Times New Roman"/>
          <w:bCs/>
          <w:sz w:val="24"/>
          <w:szCs w:val="24"/>
        </w:rPr>
        <w:t>DPH list of qualifying conditions (NAS is on the list)</w:t>
      </w:r>
      <w:r w:rsidR="00D70C92" w:rsidRPr="003E01A3">
        <w:rPr>
          <w:rFonts w:ascii="Times New Roman" w:hAnsi="Times New Roman"/>
          <w:bCs/>
          <w:sz w:val="24"/>
          <w:szCs w:val="24"/>
        </w:rPr>
        <w:t xml:space="preserve"> </w:t>
      </w:r>
      <w:r w:rsidR="00D70C92" w:rsidRPr="003E01A3">
        <w:rPr>
          <w:rFonts w:ascii="Times New Roman" w:hAnsi="Times New Roman"/>
          <w:sz w:val="24"/>
          <w:szCs w:val="24"/>
        </w:rPr>
        <w:t>◊</w:t>
      </w:r>
    </w:p>
    <w:p w14:paraId="6302741E" w14:textId="77777777" w:rsidR="002D1BDE" w:rsidRPr="003E01A3" w:rsidRDefault="002D1BDE" w:rsidP="002D1BDE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E01A3">
        <w:rPr>
          <w:rFonts w:ascii="Times New Roman" w:hAnsi="Times New Roman"/>
          <w:bCs/>
          <w:sz w:val="24"/>
          <w:szCs w:val="24"/>
        </w:rPr>
        <w:t xml:space="preserve">Established Delay using DPH approved tool Battelle Developmental Inventory II.  Score in any </w:t>
      </w:r>
      <w:r w:rsidR="00170CA8" w:rsidRPr="003E01A3">
        <w:rPr>
          <w:rFonts w:ascii="Times New Roman" w:hAnsi="Times New Roman"/>
          <w:bCs/>
          <w:sz w:val="24"/>
          <w:szCs w:val="24"/>
        </w:rPr>
        <w:t xml:space="preserve">one </w:t>
      </w:r>
      <w:r w:rsidRPr="003E01A3">
        <w:rPr>
          <w:rFonts w:ascii="Times New Roman" w:hAnsi="Times New Roman"/>
          <w:bCs/>
          <w:sz w:val="24"/>
          <w:szCs w:val="24"/>
        </w:rPr>
        <w:t>of 5 domains 77 or lower</w:t>
      </w:r>
    </w:p>
    <w:p w14:paraId="702D9E61" w14:textId="7F364E06" w:rsidR="002D1BDE" w:rsidRPr="003E01A3" w:rsidRDefault="002D1BDE" w:rsidP="002D1BDE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E01A3">
        <w:rPr>
          <w:rFonts w:ascii="Times New Roman" w:hAnsi="Times New Roman"/>
          <w:bCs/>
          <w:sz w:val="24"/>
          <w:szCs w:val="24"/>
        </w:rPr>
        <w:t>4 or more Child and Family Eligibility Factors</w:t>
      </w:r>
      <w:r w:rsidR="00B315BD">
        <w:rPr>
          <w:rFonts w:ascii="Times New Roman" w:hAnsi="Times New Roman"/>
          <w:bCs/>
          <w:sz w:val="24"/>
          <w:szCs w:val="24"/>
        </w:rPr>
        <w:t xml:space="preserve"> </w:t>
      </w:r>
      <w:r w:rsidR="00462BEE">
        <w:rPr>
          <w:rFonts w:ascii="Times New Roman" w:hAnsi="Times New Roman"/>
          <w:bCs/>
          <w:sz w:val="24"/>
          <w:szCs w:val="24"/>
        </w:rPr>
        <w:t xml:space="preserve">(below) </w:t>
      </w:r>
      <w:r w:rsidR="00B315BD">
        <w:rPr>
          <w:rFonts w:ascii="Times New Roman" w:hAnsi="Times New Roman"/>
          <w:bCs/>
          <w:sz w:val="24"/>
          <w:szCs w:val="24"/>
        </w:rPr>
        <w:t>that may impact a child’s development</w:t>
      </w:r>
    </w:p>
    <w:p w14:paraId="2121D644" w14:textId="615C37E2" w:rsidR="002D1BDE" w:rsidRPr="003E01A3" w:rsidRDefault="004B7F69" w:rsidP="002D1BDE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E01A3">
        <w:rPr>
          <w:rFonts w:ascii="Times New Roman" w:hAnsi="Times New Roman"/>
          <w:bCs/>
          <w:sz w:val="24"/>
          <w:szCs w:val="24"/>
        </w:rPr>
        <w:t>Informed Clinical Opinion</w:t>
      </w:r>
      <w:r w:rsidR="002D1BDE" w:rsidRPr="003E01A3">
        <w:rPr>
          <w:rFonts w:ascii="Times New Roman" w:hAnsi="Times New Roman"/>
          <w:bCs/>
          <w:sz w:val="24"/>
          <w:szCs w:val="24"/>
        </w:rPr>
        <w:t xml:space="preserve"> of team (</w:t>
      </w:r>
      <w:r w:rsidR="005C7397">
        <w:rPr>
          <w:rFonts w:ascii="Times New Roman" w:hAnsi="Times New Roman"/>
          <w:bCs/>
          <w:sz w:val="24"/>
          <w:szCs w:val="24"/>
        </w:rPr>
        <w:t>may be due to</w:t>
      </w:r>
      <w:r w:rsidR="002D1BDE" w:rsidRPr="003E01A3">
        <w:rPr>
          <w:rFonts w:ascii="Times New Roman" w:hAnsi="Times New Roman"/>
          <w:bCs/>
          <w:sz w:val="24"/>
          <w:szCs w:val="24"/>
        </w:rPr>
        <w:t xml:space="preserve"> divergent sub domain scores on Battelle, </w:t>
      </w:r>
      <w:r w:rsidR="005C7397">
        <w:rPr>
          <w:rFonts w:ascii="Times New Roman" w:hAnsi="Times New Roman"/>
          <w:bCs/>
          <w:sz w:val="24"/>
          <w:szCs w:val="24"/>
        </w:rPr>
        <w:t>or</w:t>
      </w:r>
      <w:r w:rsidR="002D1BDE" w:rsidRPr="003E01A3">
        <w:rPr>
          <w:rFonts w:ascii="Times New Roman" w:hAnsi="Times New Roman"/>
          <w:bCs/>
          <w:sz w:val="24"/>
          <w:szCs w:val="24"/>
        </w:rPr>
        <w:t xml:space="preserve"> </w:t>
      </w:r>
      <w:r w:rsidR="005C7397">
        <w:rPr>
          <w:rFonts w:ascii="Times New Roman" w:hAnsi="Times New Roman"/>
          <w:bCs/>
          <w:sz w:val="24"/>
          <w:szCs w:val="24"/>
        </w:rPr>
        <w:t xml:space="preserve">team </w:t>
      </w:r>
      <w:r w:rsidRPr="003E01A3">
        <w:rPr>
          <w:rFonts w:ascii="Times New Roman" w:hAnsi="Times New Roman"/>
          <w:bCs/>
          <w:sz w:val="24"/>
          <w:szCs w:val="24"/>
        </w:rPr>
        <w:t>qualitative</w:t>
      </w:r>
      <w:r w:rsidRPr="003E01A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2D1BDE" w:rsidRPr="003E01A3">
        <w:rPr>
          <w:rFonts w:ascii="Times New Roman" w:hAnsi="Times New Roman"/>
          <w:bCs/>
          <w:sz w:val="24"/>
          <w:szCs w:val="24"/>
        </w:rPr>
        <w:t>concerns)</w:t>
      </w:r>
    </w:p>
    <w:p w14:paraId="2A25BF41" w14:textId="77777777" w:rsidR="002D1BDE" w:rsidRPr="003E01A3" w:rsidRDefault="002D1BDE" w:rsidP="002D1BDE">
      <w:pPr>
        <w:pStyle w:val="ListParagraph"/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0526DE35" w14:textId="375FDC96" w:rsidR="00DF1A4F" w:rsidRPr="003E01A3" w:rsidRDefault="002D1BDE" w:rsidP="002D1BDE">
      <w:p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3E01A3">
        <w:rPr>
          <w:rFonts w:ascii="Times New Roman" w:hAnsi="Times New Roman"/>
          <w:b/>
          <w:bCs/>
          <w:sz w:val="24"/>
          <w:szCs w:val="24"/>
        </w:rPr>
        <w:t>Child and Family Eligibility Factors</w:t>
      </w:r>
      <w:r w:rsidR="005C739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C7397" w:rsidRPr="005C7397">
        <w:rPr>
          <w:rFonts w:ascii="Times New Roman" w:hAnsi="Times New Roman"/>
          <w:bCs/>
          <w:sz w:val="24"/>
          <w:szCs w:val="24"/>
        </w:rPr>
        <w:t>Four</w:t>
      </w:r>
      <w:r w:rsidR="005C7397">
        <w:rPr>
          <w:rFonts w:ascii="Times New Roman" w:hAnsi="Times New Roman"/>
          <w:bCs/>
          <w:sz w:val="24"/>
          <w:szCs w:val="24"/>
        </w:rPr>
        <w:t xml:space="preserve"> in any combination </w:t>
      </w:r>
      <w:r w:rsidR="00462BEE">
        <w:rPr>
          <w:rFonts w:ascii="Times New Roman" w:hAnsi="Times New Roman"/>
          <w:bCs/>
          <w:sz w:val="24"/>
          <w:szCs w:val="24"/>
        </w:rPr>
        <w:t xml:space="preserve">are needed </w:t>
      </w:r>
      <w:r w:rsidR="005C7397">
        <w:rPr>
          <w:rFonts w:ascii="Times New Roman" w:hAnsi="Times New Roman"/>
          <w:bCs/>
          <w:sz w:val="24"/>
          <w:szCs w:val="24"/>
        </w:rPr>
        <w:t>to qualify and are evaluated by the EI team in collaboration with the family.</w:t>
      </w:r>
    </w:p>
    <w:p w14:paraId="778C32E9" w14:textId="77777777" w:rsidR="005C7397" w:rsidRDefault="005C7397" w:rsidP="005C739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3B4D3456" w14:textId="1CB8C5E2" w:rsidR="005C7397" w:rsidRPr="003E01A3" w:rsidRDefault="005C7397" w:rsidP="005C739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3E01A3">
        <w:rPr>
          <w:rFonts w:ascii="Times New Roman" w:hAnsi="Times New Roman"/>
          <w:b/>
          <w:bCs/>
          <w:sz w:val="24"/>
          <w:szCs w:val="24"/>
        </w:rPr>
        <w:t>Family</w:t>
      </w:r>
    </w:p>
    <w:p w14:paraId="636ED564" w14:textId="77777777" w:rsidR="00462BEE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1. Maternal age of less than 17 years at child’s birth or there is a maternal history of 3 or more births </w:t>
      </w:r>
      <w:r w:rsidR="00462BEE">
        <w:rPr>
          <w:rFonts w:ascii="Times New Roman" w:hAnsi="Times New Roman"/>
          <w:sz w:val="24"/>
          <w:szCs w:val="24"/>
        </w:rPr>
        <w:t xml:space="preserve">  </w:t>
      </w:r>
    </w:p>
    <w:p w14:paraId="1BDDA5CE" w14:textId="7C4AFA3C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before age 20</w:t>
      </w:r>
    </w:p>
    <w:p w14:paraId="212E8C28" w14:textId="38C58378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2. Maternal </w:t>
      </w:r>
      <w:r w:rsidR="00E87148">
        <w:rPr>
          <w:rFonts w:ascii="Times New Roman" w:hAnsi="Times New Roman"/>
          <w:sz w:val="24"/>
          <w:szCs w:val="24"/>
        </w:rPr>
        <w:t xml:space="preserve">formal </w:t>
      </w:r>
      <w:r w:rsidRPr="003E01A3">
        <w:rPr>
          <w:rFonts w:ascii="Times New Roman" w:hAnsi="Times New Roman"/>
          <w:sz w:val="24"/>
          <w:szCs w:val="24"/>
        </w:rPr>
        <w:t xml:space="preserve">education of 10 years or less </w:t>
      </w:r>
    </w:p>
    <w:p w14:paraId="11C3967A" w14:textId="4B1D3DF4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3. Parental chronic illness or disability affecting care</w:t>
      </w:r>
      <w:r w:rsidR="00E87148">
        <w:rPr>
          <w:rFonts w:ascii="Times New Roman" w:hAnsi="Times New Roman"/>
          <w:sz w:val="24"/>
          <w:szCs w:val="24"/>
        </w:rPr>
        <w:t xml:space="preserve"> </w:t>
      </w:r>
      <w:r w:rsidRPr="003E01A3">
        <w:rPr>
          <w:rFonts w:ascii="Times New Roman" w:hAnsi="Times New Roman"/>
          <w:sz w:val="24"/>
          <w:szCs w:val="24"/>
        </w:rPr>
        <w:t xml:space="preserve">giving ability </w:t>
      </w:r>
    </w:p>
    <w:p w14:paraId="177085CA" w14:textId="19E8F21A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4. Parent lacking social supports</w:t>
      </w:r>
      <w:r w:rsidR="00462BEE">
        <w:rPr>
          <w:rFonts w:ascii="Times New Roman" w:hAnsi="Times New Roman"/>
          <w:sz w:val="24"/>
          <w:szCs w:val="24"/>
        </w:rPr>
        <w:t xml:space="preserve"> -</w:t>
      </w:r>
      <w:r w:rsidRPr="003E01A3">
        <w:rPr>
          <w:rFonts w:ascii="Times New Roman" w:hAnsi="Times New Roman"/>
          <w:sz w:val="24"/>
          <w:szCs w:val="24"/>
        </w:rPr>
        <w:t xml:space="preserve"> applies if </w:t>
      </w:r>
      <w:r w:rsidR="00E87148">
        <w:rPr>
          <w:rFonts w:ascii="Times New Roman" w:hAnsi="Times New Roman"/>
          <w:sz w:val="24"/>
          <w:szCs w:val="24"/>
        </w:rPr>
        <w:t>a</w:t>
      </w:r>
      <w:r w:rsidRPr="003E01A3">
        <w:rPr>
          <w:rFonts w:ascii="Times New Roman" w:hAnsi="Times New Roman"/>
          <w:sz w:val="24"/>
          <w:szCs w:val="24"/>
        </w:rPr>
        <w:t xml:space="preserve"> parent is geographically or socially isolated and in need of emotional support and services.</w:t>
      </w:r>
    </w:p>
    <w:p w14:paraId="52C94417" w14:textId="28C0A3D7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5. </w:t>
      </w:r>
      <w:r w:rsidR="00E87148">
        <w:rPr>
          <w:rFonts w:ascii="Times New Roman" w:hAnsi="Times New Roman"/>
          <w:sz w:val="24"/>
          <w:szCs w:val="24"/>
        </w:rPr>
        <w:t xml:space="preserve">Family lacking </w:t>
      </w:r>
      <w:r w:rsidRPr="003E01A3">
        <w:rPr>
          <w:rFonts w:ascii="Times New Roman" w:hAnsi="Times New Roman"/>
          <w:sz w:val="24"/>
          <w:szCs w:val="24"/>
        </w:rPr>
        <w:t xml:space="preserve">adequate food or clothing </w:t>
      </w:r>
    </w:p>
    <w:p w14:paraId="0E45F88E" w14:textId="7BDA1F5F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6. Homelessness</w:t>
      </w:r>
    </w:p>
    <w:p w14:paraId="2D5D1D07" w14:textId="7AC889A8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7. Open or confirmed </w:t>
      </w:r>
      <w:r w:rsidR="00E87148">
        <w:rPr>
          <w:rFonts w:ascii="Times New Roman" w:hAnsi="Times New Roman"/>
          <w:sz w:val="24"/>
          <w:szCs w:val="24"/>
        </w:rPr>
        <w:t xml:space="preserve">DCF </w:t>
      </w:r>
      <w:r w:rsidRPr="003E01A3">
        <w:rPr>
          <w:rFonts w:ascii="Times New Roman" w:hAnsi="Times New Roman"/>
          <w:sz w:val="24"/>
          <w:szCs w:val="24"/>
        </w:rPr>
        <w:t xml:space="preserve">protective service </w:t>
      </w:r>
      <w:r w:rsidR="00E87148">
        <w:rPr>
          <w:rFonts w:ascii="Times New Roman" w:hAnsi="Times New Roman"/>
          <w:sz w:val="24"/>
          <w:szCs w:val="24"/>
        </w:rPr>
        <w:t xml:space="preserve">investigation (may </w:t>
      </w:r>
      <w:r w:rsidRPr="003E01A3">
        <w:rPr>
          <w:rFonts w:ascii="Times New Roman" w:hAnsi="Times New Roman"/>
          <w:sz w:val="24"/>
          <w:szCs w:val="24"/>
        </w:rPr>
        <w:t>includ</w:t>
      </w:r>
      <w:r w:rsidR="00E87148">
        <w:rPr>
          <w:rFonts w:ascii="Times New Roman" w:hAnsi="Times New Roman"/>
          <w:sz w:val="24"/>
          <w:szCs w:val="24"/>
        </w:rPr>
        <w:t>e</w:t>
      </w:r>
      <w:r w:rsidRPr="003E01A3">
        <w:rPr>
          <w:rFonts w:ascii="Times New Roman" w:hAnsi="Times New Roman"/>
          <w:sz w:val="24"/>
          <w:szCs w:val="24"/>
        </w:rPr>
        <w:t xml:space="preserve"> a child currently in foster care</w:t>
      </w:r>
      <w:r w:rsidR="00E87148">
        <w:rPr>
          <w:rFonts w:ascii="Times New Roman" w:hAnsi="Times New Roman"/>
          <w:sz w:val="24"/>
          <w:szCs w:val="24"/>
        </w:rPr>
        <w:t>)</w:t>
      </w:r>
      <w:r w:rsidRPr="003E01A3">
        <w:rPr>
          <w:rFonts w:ascii="Times New Roman" w:hAnsi="Times New Roman"/>
          <w:sz w:val="24"/>
          <w:szCs w:val="24"/>
        </w:rPr>
        <w:t xml:space="preserve"> </w:t>
      </w:r>
    </w:p>
    <w:p w14:paraId="682F6D48" w14:textId="6047F733" w:rsidR="005C7397" w:rsidRPr="003E01A3" w:rsidRDefault="005C7397" w:rsidP="005C739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8. </w:t>
      </w:r>
      <w:r w:rsidR="003109FD">
        <w:rPr>
          <w:rFonts w:ascii="Times New Roman" w:hAnsi="Times New Roman"/>
          <w:sz w:val="24"/>
          <w:szCs w:val="24"/>
        </w:rPr>
        <w:t>History of s</w:t>
      </w:r>
      <w:r w:rsidRPr="003E01A3">
        <w:rPr>
          <w:rFonts w:ascii="Times New Roman" w:hAnsi="Times New Roman"/>
          <w:sz w:val="24"/>
          <w:szCs w:val="24"/>
        </w:rPr>
        <w:t xml:space="preserve">ubstance </w:t>
      </w:r>
      <w:r w:rsidR="003109FD">
        <w:rPr>
          <w:rFonts w:ascii="Times New Roman" w:hAnsi="Times New Roman"/>
          <w:sz w:val="24"/>
          <w:szCs w:val="24"/>
        </w:rPr>
        <w:t>ab</w:t>
      </w:r>
      <w:r w:rsidRPr="003E01A3">
        <w:rPr>
          <w:rFonts w:ascii="Times New Roman" w:hAnsi="Times New Roman"/>
          <w:sz w:val="24"/>
          <w:szCs w:val="24"/>
        </w:rPr>
        <w:t>use or dependency in the home</w:t>
      </w:r>
      <w:r w:rsidR="00462BEE">
        <w:rPr>
          <w:rFonts w:ascii="Times New Roman" w:hAnsi="Times New Roman"/>
          <w:sz w:val="24"/>
          <w:szCs w:val="24"/>
        </w:rPr>
        <w:t xml:space="preserve"> </w:t>
      </w:r>
      <w:bookmarkStart w:id="1" w:name="_Hlk512333701"/>
      <w:r w:rsidR="00462BEE">
        <w:rPr>
          <w:rFonts w:ascii="Times New Roman" w:hAnsi="Times New Roman"/>
          <w:sz w:val="24"/>
          <w:szCs w:val="24"/>
        </w:rPr>
        <w:t xml:space="preserve">which may have </w:t>
      </w:r>
      <w:r w:rsidR="00E87148">
        <w:rPr>
          <w:rFonts w:ascii="Times New Roman" w:hAnsi="Times New Roman"/>
          <w:sz w:val="24"/>
          <w:szCs w:val="24"/>
        </w:rPr>
        <w:t xml:space="preserve">had </w:t>
      </w:r>
      <w:r w:rsidR="00462BEE">
        <w:rPr>
          <w:rFonts w:ascii="Times New Roman" w:hAnsi="Times New Roman"/>
          <w:sz w:val="24"/>
          <w:szCs w:val="24"/>
        </w:rPr>
        <w:t>an adverse effect on the child’s development or on caregiving abilities</w:t>
      </w:r>
    </w:p>
    <w:bookmarkEnd w:id="1"/>
    <w:p w14:paraId="53D41EA2" w14:textId="0BA8080B" w:rsidR="003109FD" w:rsidRPr="003E01A3" w:rsidRDefault="005C7397" w:rsidP="003109FD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9. Domestic violence</w:t>
      </w:r>
      <w:r w:rsidR="00E87148">
        <w:rPr>
          <w:rFonts w:ascii="Times New Roman" w:hAnsi="Times New Roman"/>
          <w:sz w:val="24"/>
          <w:szCs w:val="24"/>
        </w:rPr>
        <w:t>/emotional/physical or sexual abuse</w:t>
      </w:r>
      <w:r w:rsidRPr="003E01A3">
        <w:rPr>
          <w:rFonts w:ascii="Times New Roman" w:hAnsi="Times New Roman"/>
          <w:sz w:val="24"/>
          <w:szCs w:val="24"/>
        </w:rPr>
        <w:t xml:space="preserve"> in the home</w:t>
      </w:r>
      <w:r w:rsidR="003109FD" w:rsidRPr="003109FD">
        <w:rPr>
          <w:rFonts w:ascii="Times New Roman" w:hAnsi="Times New Roman"/>
          <w:sz w:val="24"/>
          <w:szCs w:val="24"/>
        </w:rPr>
        <w:t xml:space="preserve"> </w:t>
      </w:r>
      <w:r w:rsidR="003109FD">
        <w:rPr>
          <w:rFonts w:ascii="Times New Roman" w:hAnsi="Times New Roman"/>
          <w:sz w:val="24"/>
          <w:szCs w:val="24"/>
        </w:rPr>
        <w:t>which may have had an adverse effect on the child’s development or on caregiving abilities</w:t>
      </w:r>
    </w:p>
    <w:p w14:paraId="3F275692" w14:textId="77777777" w:rsidR="00DF1A4F" w:rsidRPr="003E01A3" w:rsidRDefault="00DF1A4F" w:rsidP="00DF1A4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6330E52C" w14:textId="77777777" w:rsidR="00DF1A4F" w:rsidRPr="003E01A3" w:rsidRDefault="00DF1A4F" w:rsidP="00DF1A4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3E01A3">
        <w:rPr>
          <w:rFonts w:ascii="Times New Roman" w:hAnsi="Times New Roman"/>
          <w:b/>
          <w:bCs/>
          <w:sz w:val="24"/>
          <w:szCs w:val="24"/>
        </w:rPr>
        <w:t>Infant and Toddler</w:t>
      </w:r>
    </w:p>
    <w:p w14:paraId="65D4A36C" w14:textId="4BF6E7EB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1. Birth weight is </w:t>
      </w:r>
      <w:r w:rsidRPr="003E01A3">
        <w:rPr>
          <w:rFonts w:ascii="Times New Roman" w:hAnsi="Times New Roman"/>
          <w:b/>
          <w:bCs/>
          <w:sz w:val="24"/>
          <w:szCs w:val="24"/>
        </w:rPr>
        <w:t xml:space="preserve">fewer </w:t>
      </w:r>
      <w:r w:rsidRPr="003E01A3">
        <w:rPr>
          <w:rFonts w:ascii="Times New Roman" w:hAnsi="Times New Roman"/>
          <w:sz w:val="24"/>
          <w:szCs w:val="24"/>
        </w:rPr>
        <w:t xml:space="preserve">than 1500 grams (less than 3.3 </w:t>
      </w:r>
      <w:r w:rsidR="006C73C8" w:rsidRPr="003E01A3">
        <w:rPr>
          <w:rFonts w:ascii="Times New Roman" w:hAnsi="Times New Roman"/>
          <w:sz w:val="24"/>
          <w:szCs w:val="24"/>
        </w:rPr>
        <w:t>pounds) *</w:t>
      </w:r>
      <w:r w:rsidR="00D70C92" w:rsidRPr="003E01A3">
        <w:rPr>
          <w:rFonts w:ascii="Times New Roman" w:hAnsi="Times New Roman"/>
          <w:sz w:val="24"/>
          <w:szCs w:val="24"/>
        </w:rPr>
        <w:t xml:space="preserve"> ◊</w:t>
      </w:r>
    </w:p>
    <w:p w14:paraId="298E494B" w14:textId="638BBFE4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2. Gestational age is </w:t>
      </w:r>
      <w:r w:rsidRPr="003E01A3">
        <w:rPr>
          <w:rFonts w:ascii="Times New Roman" w:hAnsi="Times New Roman"/>
          <w:b/>
          <w:bCs/>
          <w:sz w:val="24"/>
          <w:szCs w:val="24"/>
        </w:rPr>
        <w:t xml:space="preserve">fewer </w:t>
      </w:r>
      <w:r w:rsidRPr="003E01A3">
        <w:rPr>
          <w:rFonts w:ascii="Times New Roman" w:hAnsi="Times New Roman"/>
          <w:sz w:val="24"/>
          <w:szCs w:val="24"/>
        </w:rPr>
        <w:t>than 32 weeks</w:t>
      </w:r>
      <w:r w:rsidR="006C73C8">
        <w:rPr>
          <w:rFonts w:ascii="Times New Roman" w:hAnsi="Times New Roman"/>
          <w:sz w:val="24"/>
          <w:szCs w:val="24"/>
        </w:rPr>
        <w:t xml:space="preserve"> </w:t>
      </w:r>
      <w:r w:rsidRPr="003E01A3">
        <w:rPr>
          <w:rFonts w:ascii="Times New Roman" w:hAnsi="Times New Roman"/>
          <w:sz w:val="24"/>
          <w:szCs w:val="24"/>
        </w:rPr>
        <w:t>*</w:t>
      </w:r>
      <w:r w:rsidR="006C73C8">
        <w:rPr>
          <w:rFonts w:ascii="Times New Roman" w:hAnsi="Times New Roman"/>
          <w:sz w:val="24"/>
          <w:szCs w:val="24"/>
        </w:rPr>
        <w:t xml:space="preserve"> </w:t>
      </w:r>
      <w:r w:rsidR="00D70C92" w:rsidRPr="003E01A3">
        <w:rPr>
          <w:rFonts w:ascii="Times New Roman" w:hAnsi="Times New Roman"/>
          <w:sz w:val="24"/>
          <w:szCs w:val="24"/>
        </w:rPr>
        <w:t>◊</w:t>
      </w:r>
    </w:p>
    <w:p w14:paraId="529E7AAB" w14:textId="034D863E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3. NICU admission is </w:t>
      </w:r>
      <w:r w:rsidRPr="003E01A3">
        <w:rPr>
          <w:rFonts w:ascii="Times New Roman" w:hAnsi="Times New Roman"/>
          <w:b/>
          <w:bCs/>
          <w:sz w:val="24"/>
          <w:szCs w:val="24"/>
        </w:rPr>
        <w:t xml:space="preserve">more </w:t>
      </w:r>
      <w:r w:rsidRPr="003E01A3">
        <w:rPr>
          <w:rFonts w:ascii="Times New Roman" w:hAnsi="Times New Roman"/>
          <w:sz w:val="24"/>
          <w:szCs w:val="24"/>
        </w:rPr>
        <w:t>than 5 days</w:t>
      </w:r>
      <w:r w:rsidR="006C73C8">
        <w:rPr>
          <w:rFonts w:ascii="Times New Roman" w:hAnsi="Times New Roman"/>
          <w:sz w:val="24"/>
          <w:szCs w:val="24"/>
        </w:rPr>
        <w:t xml:space="preserve"> </w:t>
      </w:r>
      <w:r w:rsidRPr="003E01A3">
        <w:rPr>
          <w:rFonts w:ascii="Times New Roman" w:hAnsi="Times New Roman"/>
          <w:sz w:val="24"/>
          <w:szCs w:val="24"/>
        </w:rPr>
        <w:t>*</w:t>
      </w:r>
      <w:r w:rsidR="00D70C92" w:rsidRPr="003E01A3">
        <w:rPr>
          <w:rFonts w:ascii="Times New Roman" w:hAnsi="Times New Roman"/>
          <w:sz w:val="24"/>
          <w:szCs w:val="24"/>
        </w:rPr>
        <w:t xml:space="preserve"> ◊</w:t>
      </w:r>
    </w:p>
    <w:p w14:paraId="24D4C358" w14:textId="426775C3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4. Total hospital stay </w:t>
      </w:r>
      <w:r w:rsidRPr="003E01A3">
        <w:rPr>
          <w:rFonts w:ascii="Times New Roman" w:hAnsi="Times New Roman"/>
          <w:b/>
          <w:bCs/>
          <w:sz w:val="24"/>
          <w:szCs w:val="24"/>
        </w:rPr>
        <w:t xml:space="preserve">more </w:t>
      </w:r>
      <w:r w:rsidRPr="003E01A3">
        <w:rPr>
          <w:rFonts w:ascii="Times New Roman" w:hAnsi="Times New Roman"/>
          <w:sz w:val="24"/>
          <w:szCs w:val="24"/>
        </w:rPr>
        <w:t>than 25 days in 6 months</w:t>
      </w:r>
      <w:r w:rsidR="00462BEE">
        <w:rPr>
          <w:rFonts w:ascii="Times New Roman" w:hAnsi="Times New Roman"/>
          <w:sz w:val="24"/>
          <w:szCs w:val="24"/>
        </w:rPr>
        <w:t xml:space="preserve"> </w:t>
      </w:r>
      <w:r w:rsidR="00A405FF">
        <w:rPr>
          <w:rFonts w:ascii="Times New Roman" w:hAnsi="Times New Roman"/>
          <w:sz w:val="24"/>
          <w:szCs w:val="24"/>
        </w:rPr>
        <w:t>–</w:t>
      </w:r>
      <w:r w:rsidRPr="003E01A3">
        <w:rPr>
          <w:rFonts w:ascii="Times New Roman" w:hAnsi="Times New Roman"/>
          <w:sz w:val="24"/>
          <w:szCs w:val="24"/>
        </w:rPr>
        <w:t xml:space="preserve"> </w:t>
      </w:r>
      <w:r w:rsidR="00A405FF">
        <w:rPr>
          <w:rFonts w:ascii="Times New Roman" w:hAnsi="Times New Roman"/>
          <w:sz w:val="24"/>
          <w:szCs w:val="24"/>
        </w:rPr>
        <w:t xml:space="preserve">excluding </w:t>
      </w:r>
      <w:r w:rsidR="006C73C8">
        <w:rPr>
          <w:rFonts w:ascii="Times New Roman" w:hAnsi="Times New Roman"/>
          <w:sz w:val="24"/>
          <w:szCs w:val="24"/>
        </w:rPr>
        <w:t>an</w:t>
      </w:r>
      <w:r w:rsidRPr="003E01A3">
        <w:rPr>
          <w:rFonts w:ascii="Times New Roman" w:hAnsi="Times New Roman"/>
          <w:sz w:val="24"/>
          <w:szCs w:val="24"/>
        </w:rPr>
        <w:t xml:space="preserve"> </w:t>
      </w:r>
      <w:r w:rsidR="00A405FF">
        <w:rPr>
          <w:rFonts w:ascii="Times New Roman" w:hAnsi="Times New Roman"/>
          <w:sz w:val="24"/>
          <w:szCs w:val="24"/>
        </w:rPr>
        <w:t xml:space="preserve">initial </w:t>
      </w:r>
      <w:r w:rsidRPr="003E01A3">
        <w:rPr>
          <w:rFonts w:ascii="Times New Roman" w:hAnsi="Times New Roman"/>
          <w:sz w:val="24"/>
          <w:szCs w:val="24"/>
        </w:rPr>
        <w:t xml:space="preserve">birth admission </w:t>
      </w:r>
      <w:r w:rsidR="00A405FF">
        <w:rPr>
          <w:rFonts w:ascii="Times New Roman" w:hAnsi="Times New Roman"/>
          <w:sz w:val="24"/>
          <w:szCs w:val="24"/>
        </w:rPr>
        <w:t>to a NICU</w:t>
      </w:r>
      <w:r w:rsidRPr="003E01A3">
        <w:rPr>
          <w:rFonts w:ascii="Times New Roman" w:hAnsi="Times New Roman"/>
          <w:sz w:val="24"/>
          <w:szCs w:val="24"/>
        </w:rPr>
        <w:t xml:space="preserve"> </w:t>
      </w:r>
      <w:r w:rsidR="00D70C92" w:rsidRPr="003E01A3">
        <w:rPr>
          <w:rFonts w:ascii="Times New Roman" w:hAnsi="Times New Roman"/>
          <w:sz w:val="24"/>
          <w:szCs w:val="24"/>
        </w:rPr>
        <w:t>◊</w:t>
      </w:r>
    </w:p>
    <w:p w14:paraId="1156DCEA" w14:textId="5DE57527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5. Diagnosis of Intrauterine Growth Re</w:t>
      </w:r>
      <w:r w:rsidR="003E01A3" w:rsidRPr="003E01A3">
        <w:rPr>
          <w:rFonts w:ascii="Times New Roman" w:hAnsi="Times New Roman"/>
          <w:sz w:val="24"/>
          <w:szCs w:val="24"/>
        </w:rPr>
        <w:t>striction</w:t>
      </w:r>
      <w:r w:rsidRPr="003E01A3">
        <w:rPr>
          <w:rFonts w:ascii="Times New Roman" w:hAnsi="Times New Roman"/>
          <w:sz w:val="24"/>
          <w:szCs w:val="24"/>
        </w:rPr>
        <w:t xml:space="preserve"> (IUGR) or Small for Gestational Age (SGA)</w:t>
      </w:r>
      <w:r w:rsidR="00A405FF">
        <w:rPr>
          <w:rFonts w:ascii="Times New Roman" w:hAnsi="Times New Roman"/>
          <w:sz w:val="24"/>
          <w:szCs w:val="24"/>
        </w:rPr>
        <w:t xml:space="preserve"> </w:t>
      </w:r>
      <w:r w:rsidR="006C73C8">
        <w:rPr>
          <w:rFonts w:ascii="Times New Roman" w:hAnsi="Times New Roman"/>
          <w:sz w:val="24"/>
          <w:szCs w:val="24"/>
        </w:rPr>
        <w:t xml:space="preserve">is </w:t>
      </w:r>
      <w:r w:rsidR="00A405FF">
        <w:rPr>
          <w:rFonts w:ascii="Times New Roman" w:hAnsi="Times New Roman"/>
          <w:sz w:val="24"/>
          <w:szCs w:val="24"/>
        </w:rPr>
        <w:t>made at birth</w:t>
      </w:r>
      <w:r w:rsidR="006C73C8">
        <w:rPr>
          <w:rFonts w:ascii="Times New Roman" w:hAnsi="Times New Roman"/>
          <w:sz w:val="24"/>
          <w:szCs w:val="24"/>
        </w:rPr>
        <w:t xml:space="preserve"> </w:t>
      </w:r>
      <w:r w:rsidR="00D70C92" w:rsidRPr="003E01A3">
        <w:rPr>
          <w:rFonts w:ascii="Times New Roman" w:hAnsi="Times New Roman"/>
          <w:sz w:val="24"/>
          <w:szCs w:val="24"/>
        </w:rPr>
        <w:t>◊</w:t>
      </w:r>
    </w:p>
    <w:p w14:paraId="4C65BD98" w14:textId="59DAB95E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6. Weight for age, or weight for height </w:t>
      </w:r>
      <w:r w:rsidR="00EB5D5B">
        <w:rPr>
          <w:rFonts w:ascii="Times New Roman" w:hAnsi="Times New Roman"/>
          <w:sz w:val="24"/>
          <w:szCs w:val="24"/>
        </w:rPr>
        <w:t xml:space="preserve">(details to be evaluated through </w:t>
      </w:r>
      <w:r w:rsidR="006C73C8">
        <w:rPr>
          <w:rFonts w:ascii="Times New Roman" w:hAnsi="Times New Roman"/>
          <w:sz w:val="24"/>
          <w:szCs w:val="24"/>
        </w:rPr>
        <w:t>records)</w:t>
      </w:r>
      <w:r w:rsidR="006C73C8" w:rsidRPr="003E01A3">
        <w:rPr>
          <w:rFonts w:ascii="Times New Roman" w:hAnsi="Times New Roman"/>
          <w:sz w:val="24"/>
          <w:szCs w:val="24"/>
        </w:rPr>
        <w:t xml:space="preserve"> ◊</w:t>
      </w:r>
    </w:p>
    <w:p w14:paraId="76276015" w14:textId="1DED1DA0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7. </w:t>
      </w:r>
      <w:r w:rsidR="00EB5D5B">
        <w:rPr>
          <w:rFonts w:ascii="Times New Roman" w:hAnsi="Times New Roman"/>
          <w:sz w:val="24"/>
          <w:szCs w:val="24"/>
        </w:rPr>
        <w:t>Most recent venous b</w:t>
      </w:r>
      <w:r w:rsidRPr="003E01A3">
        <w:rPr>
          <w:rFonts w:ascii="Times New Roman" w:hAnsi="Times New Roman"/>
          <w:sz w:val="24"/>
          <w:szCs w:val="24"/>
        </w:rPr>
        <w:t>lood lead levels measures at 5 μg/dl (micrograms per deciliter) or more</w:t>
      </w:r>
      <w:r w:rsidR="00462BEE">
        <w:rPr>
          <w:rFonts w:ascii="Times New Roman" w:hAnsi="Times New Roman"/>
          <w:sz w:val="24"/>
          <w:szCs w:val="24"/>
        </w:rPr>
        <w:t xml:space="preserve"> </w:t>
      </w:r>
      <w:r w:rsidR="00D70C92" w:rsidRPr="003E01A3">
        <w:rPr>
          <w:rFonts w:ascii="Times New Roman" w:hAnsi="Times New Roman"/>
          <w:sz w:val="24"/>
          <w:szCs w:val="24"/>
        </w:rPr>
        <w:t>◊</w:t>
      </w:r>
    </w:p>
    <w:p w14:paraId="5F9E0D19" w14:textId="15C2B0B6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8. Child has chronic feeding difficulties</w:t>
      </w:r>
      <w:r w:rsidR="00EB5D5B">
        <w:rPr>
          <w:rFonts w:ascii="Times New Roman" w:hAnsi="Times New Roman"/>
          <w:sz w:val="24"/>
          <w:szCs w:val="24"/>
        </w:rPr>
        <w:t xml:space="preserve"> (</w:t>
      </w:r>
      <w:r w:rsidR="00EB5D5B" w:rsidRPr="006C73C8">
        <w:rPr>
          <w:rFonts w:ascii="Times New Roman" w:hAnsi="Times New Roman"/>
          <w:sz w:val="24"/>
          <w:szCs w:val="24"/>
          <w:u w:val="single"/>
        </w:rPr>
        <w:t>Note</w:t>
      </w:r>
      <w:r w:rsidR="00EB5D5B">
        <w:rPr>
          <w:rFonts w:ascii="Times New Roman" w:hAnsi="Times New Roman"/>
          <w:sz w:val="24"/>
          <w:szCs w:val="24"/>
        </w:rPr>
        <w:t xml:space="preserve">: Failure to </w:t>
      </w:r>
      <w:r w:rsidR="006C73C8">
        <w:rPr>
          <w:rFonts w:ascii="Times New Roman" w:hAnsi="Times New Roman"/>
          <w:sz w:val="24"/>
          <w:szCs w:val="24"/>
        </w:rPr>
        <w:t>T</w:t>
      </w:r>
      <w:r w:rsidR="00EB5D5B">
        <w:rPr>
          <w:rFonts w:ascii="Times New Roman" w:hAnsi="Times New Roman"/>
          <w:sz w:val="24"/>
          <w:szCs w:val="24"/>
        </w:rPr>
        <w:t xml:space="preserve">hrive </w:t>
      </w:r>
      <w:r w:rsidR="00EB5D5B" w:rsidRPr="006C73C8">
        <w:rPr>
          <w:rFonts w:ascii="Times New Roman" w:hAnsi="Times New Roman"/>
          <w:b/>
          <w:sz w:val="24"/>
          <w:szCs w:val="24"/>
        </w:rPr>
        <w:t>diagnosis</w:t>
      </w:r>
      <w:r w:rsidR="00EB5D5B">
        <w:rPr>
          <w:rFonts w:ascii="Times New Roman" w:hAnsi="Times New Roman"/>
          <w:sz w:val="24"/>
          <w:szCs w:val="24"/>
        </w:rPr>
        <w:t xml:space="preserve"> </w:t>
      </w:r>
      <w:r w:rsidR="006C73C8">
        <w:rPr>
          <w:rFonts w:ascii="Times New Roman" w:hAnsi="Times New Roman"/>
          <w:sz w:val="24"/>
          <w:szCs w:val="24"/>
        </w:rPr>
        <w:t>is an Established Condition)</w:t>
      </w:r>
    </w:p>
    <w:p w14:paraId="707CFF60" w14:textId="21ECC8D3" w:rsidR="00462BEE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 xml:space="preserve">9. Insecure attachment/interactional difficulties </w:t>
      </w:r>
    </w:p>
    <w:p w14:paraId="4D696181" w14:textId="46D509A7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10. Suspected central nervous system a</w:t>
      </w:r>
      <w:r w:rsidR="00A405FF">
        <w:rPr>
          <w:rFonts w:ascii="Times New Roman" w:hAnsi="Times New Roman"/>
          <w:sz w:val="24"/>
          <w:szCs w:val="24"/>
        </w:rPr>
        <w:t>nomaly</w:t>
      </w:r>
      <w:r w:rsidRPr="003E01A3">
        <w:rPr>
          <w:rFonts w:ascii="Times New Roman" w:hAnsi="Times New Roman"/>
          <w:sz w:val="24"/>
          <w:szCs w:val="24"/>
        </w:rPr>
        <w:t xml:space="preserve"> (could be due to substance expos</w:t>
      </w:r>
      <w:r w:rsidR="00462BEE">
        <w:rPr>
          <w:rFonts w:ascii="Times New Roman" w:hAnsi="Times New Roman"/>
          <w:sz w:val="24"/>
          <w:szCs w:val="24"/>
        </w:rPr>
        <w:t>ure</w:t>
      </w:r>
      <w:r w:rsidRPr="003E01A3">
        <w:rPr>
          <w:rFonts w:ascii="Times New Roman" w:hAnsi="Times New Roman"/>
          <w:sz w:val="24"/>
          <w:szCs w:val="24"/>
        </w:rPr>
        <w:t xml:space="preserve"> or other factors)</w:t>
      </w:r>
    </w:p>
    <w:p w14:paraId="5ECE8181" w14:textId="1BC2A36A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11. Multiple trauma or losses</w:t>
      </w:r>
    </w:p>
    <w:p w14:paraId="334B246E" w14:textId="77777777" w:rsidR="00DF1A4F" w:rsidRPr="003E01A3" w:rsidRDefault="00DF1A4F" w:rsidP="00DF1A4F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61DCCA6F" w14:textId="77777777" w:rsidR="00DF1A4F" w:rsidRPr="003E01A3" w:rsidRDefault="00DF1A4F" w:rsidP="00DF1A4F">
      <w:pPr>
        <w:rPr>
          <w:rFonts w:ascii="Times New Roman" w:hAnsi="Times New Roman"/>
          <w:color w:val="1F497D"/>
          <w:sz w:val="24"/>
          <w:szCs w:val="24"/>
        </w:rPr>
      </w:pPr>
    </w:p>
    <w:p w14:paraId="6E4EE0C9" w14:textId="4B96CD02" w:rsidR="006A2AEC" w:rsidRPr="003E01A3" w:rsidRDefault="00DF1A4F" w:rsidP="00DF1A4F">
      <w:pPr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*</w:t>
      </w:r>
      <w:r w:rsidR="00A405FF">
        <w:rPr>
          <w:rFonts w:ascii="Times New Roman" w:hAnsi="Times New Roman"/>
          <w:sz w:val="24"/>
          <w:szCs w:val="24"/>
        </w:rPr>
        <w:t xml:space="preserve"> O</w:t>
      </w:r>
      <w:r w:rsidRPr="003E01A3">
        <w:rPr>
          <w:rFonts w:ascii="Times New Roman" w:hAnsi="Times New Roman"/>
          <w:sz w:val="24"/>
          <w:szCs w:val="24"/>
        </w:rPr>
        <w:t xml:space="preserve">nly </w:t>
      </w:r>
      <w:r w:rsidR="003109FD">
        <w:rPr>
          <w:rFonts w:ascii="Times New Roman" w:hAnsi="Times New Roman"/>
          <w:sz w:val="24"/>
          <w:szCs w:val="24"/>
        </w:rPr>
        <w:t>for</w:t>
      </w:r>
      <w:r w:rsidRPr="003E01A3">
        <w:rPr>
          <w:rFonts w:ascii="Times New Roman" w:hAnsi="Times New Roman"/>
          <w:sz w:val="24"/>
          <w:szCs w:val="24"/>
        </w:rPr>
        <w:t xml:space="preserve"> child less than 18 months</w:t>
      </w:r>
      <w:r w:rsidR="003109FD">
        <w:rPr>
          <w:rFonts w:ascii="Times New Roman" w:hAnsi="Times New Roman"/>
          <w:sz w:val="24"/>
          <w:szCs w:val="24"/>
        </w:rPr>
        <w:t xml:space="preserve"> at time of eligibility determination</w:t>
      </w:r>
    </w:p>
    <w:p w14:paraId="63125E67" w14:textId="77777777" w:rsidR="00D70C92" w:rsidRPr="003E01A3" w:rsidRDefault="00D70C92" w:rsidP="00DF1A4F">
      <w:pPr>
        <w:rPr>
          <w:rFonts w:ascii="Times New Roman" w:hAnsi="Times New Roman"/>
          <w:sz w:val="24"/>
          <w:szCs w:val="24"/>
        </w:rPr>
      </w:pPr>
      <w:r w:rsidRPr="003E01A3">
        <w:rPr>
          <w:rFonts w:ascii="Times New Roman" w:hAnsi="Times New Roman"/>
          <w:sz w:val="24"/>
          <w:szCs w:val="24"/>
        </w:rPr>
        <w:t>◊ Medical record required to support use of diagnosis or information</w:t>
      </w:r>
    </w:p>
    <w:sectPr w:rsidR="00D70C92" w:rsidRPr="003E01A3" w:rsidSect="003E01A3">
      <w:pgSz w:w="12240" w:h="15840"/>
      <w:pgMar w:top="864" w:right="1008" w:bottom="864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902"/>
    <w:multiLevelType w:val="hybridMultilevel"/>
    <w:tmpl w:val="C4B29E58"/>
    <w:lvl w:ilvl="0" w:tplc="EE9690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600B"/>
    <w:multiLevelType w:val="hybridMultilevel"/>
    <w:tmpl w:val="276A6740"/>
    <w:lvl w:ilvl="0" w:tplc="A1663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F"/>
    <w:rsid w:val="00170CA8"/>
    <w:rsid w:val="00275F50"/>
    <w:rsid w:val="002D1BDE"/>
    <w:rsid w:val="003109FD"/>
    <w:rsid w:val="00377777"/>
    <w:rsid w:val="003E01A3"/>
    <w:rsid w:val="00462BEE"/>
    <w:rsid w:val="004A6889"/>
    <w:rsid w:val="004B7F69"/>
    <w:rsid w:val="004D285F"/>
    <w:rsid w:val="005C7397"/>
    <w:rsid w:val="006A2AEC"/>
    <w:rsid w:val="006C73C8"/>
    <w:rsid w:val="0070256D"/>
    <w:rsid w:val="007D2BA7"/>
    <w:rsid w:val="008F0A22"/>
    <w:rsid w:val="00A405FF"/>
    <w:rsid w:val="00B315BD"/>
    <w:rsid w:val="00D70C92"/>
    <w:rsid w:val="00D85172"/>
    <w:rsid w:val="00DA39FC"/>
    <w:rsid w:val="00DE39B4"/>
    <w:rsid w:val="00DF1A4F"/>
    <w:rsid w:val="00E25A7B"/>
    <w:rsid w:val="00E87148"/>
    <w:rsid w:val="00EB5D5B"/>
    <w:rsid w:val="00F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3964"/>
  <w15:docId w15:val="{6E5786B4-8E83-47D8-AA66-2C571F4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Behavioral Health Network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colleeno</dc:creator>
  <cp:lastModifiedBy>Barbara Prindle-Eaton</cp:lastModifiedBy>
  <cp:revision>3</cp:revision>
  <cp:lastPrinted>2018-05-16T20:27:00Z</cp:lastPrinted>
  <dcterms:created xsi:type="dcterms:W3CDTF">2018-05-17T18:16:00Z</dcterms:created>
  <dcterms:modified xsi:type="dcterms:W3CDTF">2018-05-17T18:16:00Z</dcterms:modified>
</cp:coreProperties>
</file>